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8160" w14:textId="186517D6" w:rsidR="007C0D9E" w:rsidRPr="0025638F" w:rsidRDefault="0025638F" w:rsidP="0025638F">
      <w:pPr>
        <w:pStyle w:val="NormalWeb"/>
      </w:pPr>
      <w:r>
        <w:rPr>
          <w:noProof/>
        </w:rPr>
        <w:drawing>
          <wp:inline distT="0" distB="0" distL="0" distR="0" wp14:anchorId="408A59EE" wp14:editId="1A895756">
            <wp:extent cx="6400800" cy="3584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0521F" w14:textId="4A1AF2C8" w:rsidR="007C0D9E" w:rsidRPr="00B9604E" w:rsidRDefault="00B9604E">
      <w:pPr>
        <w:spacing w:before="240" w:after="240"/>
        <w:jc w:val="both"/>
        <w:rPr>
          <w:rFonts w:asciiTheme="minorHAnsi" w:hAnsiTheme="minorHAnsi"/>
          <w:b/>
          <w:bCs/>
          <w:sz w:val="30"/>
          <w:szCs w:val="30"/>
          <w:lang w:val="el-GR"/>
        </w:rPr>
      </w:pPr>
      <w:r w:rsidRPr="00444588">
        <w:rPr>
          <w:b/>
          <w:bCs/>
          <w:sz w:val="30"/>
          <w:szCs w:val="30"/>
          <w:lang w:val="el-GR"/>
        </w:rPr>
        <w:t>Η</w:t>
      </w:r>
      <w:r w:rsidRPr="00444588">
        <w:rPr>
          <w:b/>
          <w:bCs/>
          <w:sz w:val="30"/>
          <w:szCs w:val="30"/>
          <w:lang w:val="el-GR"/>
        </w:rPr>
        <w:t xml:space="preserve"> </w:t>
      </w:r>
      <w:proofErr w:type="spellStart"/>
      <w:r>
        <w:rPr>
          <w:b/>
          <w:bCs/>
          <w:sz w:val="30"/>
          <w:szCs w:val="30"/>
        </w:rPr>
        <w:t>Ciarae</w:t>
      </w:r>
      <w:proofErr w:type="spellEnd"/>
      <w:r w:rsidRPr="00444588">
        <w:rPr>
          <w:b/>
          <w:bCs/>
          <w:sz w:val="30"/>
          <w:szCs w:val="30"/>
          <w:lang w:val="el-GR"/>
        </w:rPr>
        <w:t xml:space="preserve"> κάνει τα πρώτα της βήματα στην </w:t>
      </w:r>
      <w:r>
        <w:rPr>
          <w:b/>
          <w:bCs/>
          <w:sz w:val="30"/>
          <w:szCs w:val="30"/>
        </w:rPr>
        <w:t>pop</w:t>
      </w:r>
      <w:r w:rsidRPr="00444588">
        <w:rPr>
          <w:b/>
          <w:bCs/>
          <w:sz w:val="30"/>
          <w:szCs w:val="30"/>
          <w:lang w:val="el-GR"/>
        </w:rPr>
        <w:t xml:space="preserve"> σκηνή με το «</w:t>
      </w:r>
      <w:r>
        <w:rPr>
          <w:b/>
          <w:bCs/>
          <w:sz w:val="30"/>
          <w:szCs w:val="30"/>
        </w:rPr>
        <w:t>This</w:t>
      </w:r>
      <w:r w:rsidRPr="00444588">
        <w:rPr>
          <w:b/>
          <w:bCs/>
          <w:sz w:val="30"/>
          <w:szCs w:val="30"/>
          <w:lang w:val="el-GR"/>
        </w:rPr>
        <w:t xml:space="preserve">, </w:t>
      </w:r>
      <w:r>
        <w:rPr>
          <w:b/>
          <w:bCs/>
          <w:sz w:val="30"/>
          <w:szCs w:val="30"/>
        </w:rPr>
        <w:t>That</w:t>
      </w:r>
      <w:r w:rsidRPr="00444588">
        <w:rPr>
          <w:b/>
          <w:bCs/>
          <w:sz w:val="30"/>
          <w:szCs w:val="30"/>
          <w:lang w:val="el-GR"/>
        </w:rPr>
        <w:t>»</w:t>
      </w:r>
    </w:p>
    <w:p w14:paraId="549B27D5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 xml:space="preserve">Η </w:t>
      </w:r>
      <w:proofErr w:type="spellStart"/>
      <w:r>
        <w:t>Ciarae</w:t>
      </w:r>
      <w:proofErr w:type="spellEnd"/>
      <w:r w:rsidRPr="00444588">
        <w:rPr>
          <w:lang w:val="el-GR"/>
        </w:rPr>
        <w:t xml:space="preserve"> ανήκει στη νέα γενιά Κυπρίων καλλιτεχνών που κάνουν τα πρώτα τους βήματα στη σύγχρονη </w:t>
      </w:r>
      <w:r>
        <w:t>pop</w:t>
      </w:r>
      <w:r w:rsidRPr="00444588">
        <w:rPr>
          <w:lang w:val="el-GR"/>
        </w:rPr>
        <w:t xml:space="preserve"> σκηνή, έχοντας ήδη αποκτήσει σημαντικές εμπειρίες σε διεθνείς διοργανώσεις. Με στόχο να αφήσει το δικό της μουσικό αποτύπωμα, παρουσιάζει τραγούδια που εκφρά</w:t>
      </w:r>
      <w:r w:rsidRPr="00444588">
        <w:rPr>
          <w:lang w:val="el-GR"/>
        </w:rPr>
        <w:t>ζουν τον προσωπικό της καλλιτεχνικό χαρακτήρα και τις ανησυχίες της γενιάς της.</w:t>
      </w:r>
    </w:p>
    <w:p w14:paraId="5F53F589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 xml:space="preserve">Το πρώτο της </w:t>
      </w:r>
      <w:r>
        <w:t>single</w:t>
      </w:r>
      <w:r w:rsidRPr="00444588">
        <w:rPr>
          <w:lang w:val="el-GR"/>
        </w:rPr>
        <w:t xml:space="preserve">, </w:t>
      </w:r>
      <w:r w:rsidRPr="00444588">
        <w:rPr>
          <w:b/>
          <w:bCs/>
          <w:lang w:val="el-GR"/>
        </w:rPr>
        <w:t>«</w:t>
      </w:r>
      <w:r>
        <w:rPr>
          <w:b/>
          <w:bCs/>
        </w:rPr>
        <w:t>This</w:t>
      </w:r>
      <w:r w:rsidRPr="00444588">
        <w:rPr>
          <w:b/>
          <w:bCs/>
          <w:lang w:val="el-GR"/>
        </w:rPr>
        <w:t xml:space="preserve">, </w:t>
      </w:r>
      <w:r>
        <w:rPr>
          <w:b/>
          <w:bCs/>
        </w:rPr>
        <w:t>That</w:t>
      </w:r>
      <w:r w:rsidRPr="00444588">
        <w:rPr>
          <w:b/>
          <w:bCs/>
          <w:lang w:val="el-GR"/>
        </w:rPr>
        <w:t>»</w:t>
      </w:r>
      <w:r w:rsidRPr="00444588">
        <w:rPr>
          <w:lang w:val="el-GR"/>
        </w:rPr>
        <w:t xml:space="preserve">, το οποίο κυκλοφόρησε μαζί με το επίσημο </w:t>
      </w:r>
      <w:r>
        <w:t>music</w:t>
      </w:r>
      <w:r w:rsidRPr="00444588">
        <w:rPr>
          <w:lang w:val="el-GR"/>
        </w:rPr>
        <w:t xml:space="preserve"> </w:t>
      </w:r>
      <w:r>
        <w:t>video</w:t>
      </w:r>
      <w:r w:rsidRPr="00444588">
        <w:rPr>
          <w:lang w:val="el-GR"/>
        </w:rPr>
        <w:t>, αποτελεί μια ειλικρινή μουσική κατάθεση γύρω από ζητήματα που απασχολούν έντονα τους νέο</w:t>
      </w:r>
      <w:r w:rsidRPr="00444588">
        <w:rPr>
          <w:lang w:val="el-GR"/>
        </w:rPr>
        <w:t xml:space="preserve">υς σήμερα: την ανάγκη για επιβεβαίωση, την πίεση της σύγκρισης και την αναζήτηση της </w:t>
      </w:r>
      <w:proofErr w:type="spellStart"/>
      <w:r w:rsidRPr="00444588">
        <w:rPr>
          <w:lang w:val="el-GR"/>
        </w:rPr>
        <w:t>αυτοαποδοχής</w:t>
      </w:r>
      <w:proofErr w:type="spellEnd"/>
      <w:r w:rsidRPr="00444588">
        <w:rPr>
          <w:lang w:val="el-GR"/>
        </w:rPr>
        <w:t>.</w:t>
      </w:r>
    </w:p>
    <w:p w14:paraId="32FF7CD6" w14:textId="0E41F712" w:rsidR="007C0D9E" w:rsidRDefault="00B9604E">
      <w:pPr>
        <w:spacing w:before="240" w:after="240"/>
        <w:jc w:val="both"/>
        <w:rPr>
          <w:rFonts w:asciiTheme="minorHAnsi" w:hAnsiTheme="minorHAnsi"/>
          <w:b/>
          <w:bCs/>
          <w:lang w:val="el-GR"/>
        </w:rPr>
      </w:pPr>
      <w:r w:rsidRPr="00444588">
        <w:rPr>
          <w:lang w:val="el-GR"/>
        </w:rPr>
        <w:t xml:space="preserve">«Είναι ένα τραγούδι για το πώς είναι να μη νιώθεις ποτέ αρκετός, κυνηγώντας την επιβεβαίωση και ξεχνώντας πώς να αποδεχτείς τον εαυτό σου όπως είναι. Ελπίζω </w:t>
      </w:r>
      <w:r w:rsidRPr="00444588">
        <w:rPr>
          <w:lang w:val="el-GR"/>
        </w:rPr>
        <w:t>να κάνει τον κόσμο να νιώσει πως τον καταλαβαίνουν και να θυμίσει σε όλους ότι είναι αρκετοί, όπως είναι»,</w:t>
      </w:r>
      <w:r w:rsidRPr="00444588">
        <w:rPr>
          <w:b/>
          <w:bCs/>
          <w:lang w:val="el-GR"/>
        </w:rPr>
        <w:t xml:space="preserve"> αναφέρει η τραγουδίστρια.</w:t>
      </w:r>
    </w:p>
    <w:p w14:paraId="13B03360" w14:textId="69A36C9E" w:rsidR="0025638F" w:rsidRPr="0025638F" w:rsidRDefault="0025638F" w:rsidP="0025638F">
      <w:pPr>
        <w:pStyle w:val="NormalWeb"/>
      </w:pPr>
      <w:r>
        <w:rPr>
          <w:noProof/>
        </w:rPr>
        <w:lastRenderedPageBreak/>
        <w:drawing>
          <wp:inline distT="0" distB="0" distL="0" distR="0" wp14:anchorId="4D967CC4" wp14:editId="1053286C">
            <wp:extent cx="6400800" cy="3584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4DF15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>Τ</w:t>
      </w:r>
      <w:r w:rsidRPr="00444588">
        <w:rPr>
          <w:lang w:val="el-GR"/>
        </w:rPr>
        <w:t xml:space="preserve">ο </w:t>
      </w:r>
      <w:r>
        <w:t>music</w:t>
      </w:r>
      <w:r w:rsidRPr="00444588">
        <w:rPr>
          <w:lang w:val="el-GR"/>
        </w:rPr>
        <w:t xml:space="preserve"> </w:t>
      </w:r>
      <w:r>
        <w:t>video</w:t>
      </w:r>
      <w:r w:rsidRPr="00444588">
        <w:rPr>
          <w:lang w:val="el-GR"/>
        </w:rPr>
        <w:t xml:space="preserve"> συμπληρώνει το μήνυμα του τραγουδιού, αποτυπώνοντας με ευαισθησία την </w:t>
      </w:r>
      <w:proofErr w:type="spellStart"/>
      <w:r w:rsidRPr="00444588">
        <w:rPr>
          <w:lang w:val="el-GR"/>
        </w:rPr>
        <w:t>ευαλωτότητα</w:t>
      </w:r>
      <w:proofErr w:type="spellEnd"/>
      <w:r w:rsidRPr="00444588">
        <w:rPr>
          <w:lang w:val="el-GR"/>
        </w:rPr>
        <w:t xml:space="preserve"> και τις εσωτερικές συγκρού</w:t>
      </w:r>
      <w:r w:rsidRPr="00444588">
        <w:rPr>
          <w:lang w:val="el-GR"/>
        </w:rPr>
        <w:t xml:space="preserve">σεις που βιώνουν πολλοί νέοι, ενώ παράλληλα αναδεικνύει τη χαρακτηριστική αισθητική και την καλλιτεχνική ταυτότητα της </w:t>
      </w:r>
      <w:proofErr w:type="spellStart"/>
      <w:r>
        <w:t>Ciarae</w:t>
      </w:r>
      <w:proofErr w:type="spellEnd"/>
      <w:r w:rsidRPr="00444588">
        <w:rPr>
          <w:lang w:val="el-GR"/>
        </w:rPr>
        <w:t>.</w:t>
      </w:r>
    </w:p>
    <w:p w14:paraId="4ECEEB17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>Παρότι βρίσκεται στην αρχή της προσωπικής της δισκογραφικής πορείας, διαθέτει ήδη αξιοσημείωτη εμπειρία στη σκηνή. Από μικρή ηλικ</w:t>
      </w:r>
      <w:r w:rsidRPr="00444588">
        <w:rPr>
          <w:lang w:val="el-GR"/>
        </w:rPr>
        <w:t xml:space="preserve">ία ασχολείται με το τραγούδι, τον χορό και τις </w:t>
      </w:r>
      <w:r>
        <w:t>live</w:t>
      </w:r>
      <w:r w:rsidRPr="00444588">
        <w:rPr>
          <w:lang w:val="el-GR"/>
        </w:rPr>
        <w:t xml:space="preserve"> εμφανίσεις, ενώ έχει συμμετάσχει σε διαγωνισμούς και καλλιτεχνικές παραγωγές τόσο στην Κύπρο όσο και στο εξωτερικό. Το 2024 συμμετείχε στη </w:t>
      </w:r>
      <w:r>
        <w:t>Junior</w:t>
      </w:r>
      <w:r w:rsidRPr="00444588">
        <w:rPr>
          <w:lang w:val="el-GR"/>
        </w:rPr>
        <w:t xml:space="preserve"> </w:t>
      </w:r>
      <w:r>
        <w:t>Eurovision</w:t>
      </w:r>
      <w:r w:rsidRPr="00444588">
        <w:rPr>
          <w:lang w:val="el-GR"/>
        </w:rPr>
        <w:t xml:space="preserve"> </w:t>
      </w:r>
      <w:r>
        <w:t>Song</w:t>
      </w:r>
      <w:r w:rsidRPr="00444588">
        <w:rPr>
          <w:lang w:val="el-GR"/>
        </w:rPr>
        <w:t xml:space="preserve"> </w:t>
      </w:r>
      <w:r>
        <w:t>Contest</w:t>
      </w:r>
      <w:r w:rsidRPr="00444588">
        <w:rPr>
          <w:lang w:val="el-GR"/>
        </w:rPr>
        <w:t xml:space="preserve"> ως μέλος της κυπριακής αποστολής, </w:t>
      </w:r>
      <w:r w:rsidRPr="00444588">
        <w:rPr>
          <w:lang w:val="el-GR"/>
        </w:rPr>
        <w:t xml:space="preserve">ενώ το 2026 εκπροσώπησε την Κύπρο στον 17ο Παγκόσμιο Τελικό του </w:t>
      </w:r>
      <w:proofErr w:type="spellStart"/>
      <w:r>
        <w:t>Sanremo</w:t>
      </w:r>
      <w:proofErr w:type="spellEnd"/>
      <w:r w:rsidRPr="00444588">
        <w:rPr>
          <w:lang w:val="el-GR"/>
        </w:rPr>
        <w:t xml:space="preserve"> </w:t>
      </w:r>
      <w:r>
        <w:t>Junior</w:t>
      </w:r>
      <w:r w:rsidRPr="00444588">
        <w:rPr>
          <w:lang w:val="el-GR"/>
        </w:rPr>
        <w:t>, αποκτώντας πολύτιμες εμπειρίες στη διεθνή μουσική σκηνή.</w:t>
      </w:r>
    </w:p>
    <w:p w14:paraId="731DAF9D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 xml:space="preserve">Με το </w:t>
      </w:r>
      <w:r w:rsidRPr="00444588">
        <w:rPr>
          <w:b/>
          <w:bCs/>
          <w:lang w:val="el-GR"/>
        </w:rPr>
        <w:t>«</w:t>
      </w:r>
      <w:r>
        <w:rPr>
          <w:b/>
          <w:bCs/>
        </w:rPr>
        <w:t>This</w:t>
      </w:r>
      <w:r w:rsidRPr="00444588">
        <w:rPr>
          <w:b/>
          <w:bCs/>
          <w:lang w:val="el-GR"/>
        </w:rPr>
        <w:t xml:space="preserve">, </w:t>
      </w:r>
      <w:r>
        <w:rPr>
          <w:b/>
          <w:bCs/>
        </w:rPr>
        <w:t>That</w:t>
      </w:r>
      <w:r w:rsidRPr="00444588">
        <w:rPr>
          <w:b/>
          <w:bCs/>
          <w:lang w:val="el-GR"/>
        </w:rPr>
        <w:t>»</w:t>
      </w:r>
      <w:r w:rsidRPr="00444588">
        <w:rPr>
          <w:lang w:val="el-GR"/>
        </w:rPr>
        <w:t xml:space="preserve">, η </w:t>
      </w:r>
      <w:proofErr w:type="spellStart"/>
      <w:r>
        <w:t>Ciarae</w:t>
      </w:r>
      <w:proofErr w:type="spellEnd"/>
      <w:r w:rsidRPr="00444588">
        <w:rPr>
          <w:lang w:val="el-GR"/>
        </w:rPr>
        <w:t xml:space="preserve"> συστήνεται στο κοινό μέσα από έναν αυθεντικό </w:t>
      </w:r>
      <w:r>
        <w:t>pop</w:t>
      </w:r>
      <w:r w:rsidRPr="00444588">
        <w:rPr>
          <w:lang w:val="el-GR"/>
        </w:rPr>
        <w:t xml:space="preserve"> ήχο και μια δημιουργική προσέγγιση που συ</w:t>
      </w:r>
      <w:r w:rsidRPr="00444588">
        <w:rPr>
          <w:lang w:val="el-GR"/>
        </w:rPr>
        <w:t>νδυάζει προσωπική αφήγηση με σύγχρονα κοινωνικά μηνύματα. Η πρώτη αυτή κυκλοφορία αποτυπώνει τη δημιουργικότητα, την αφοσίωση και την καλλιτεχνική εξέλιξη μιας νέας δημιουργού, η οποία φιλοδοξεί να εκφράσει μέσα από τη μουσική της όσα απασχολούν τη γενιά τ</w:t>
      </w:r>
      <w:r w:rsidRPr="00444588">
        <w:rPr>
          <w:lang w:val="el-GR"/>
        </w:rPr>
        <w:t>ης.</w:t>
      </w:r>
    </w:p>
    <w:p w14:paraId="54E70734" w14:textId="77777777" w:rsidR="007C0D9E" w:rsidRPr="00444588" w:rsidRDefault="00B9604E">
      <w:pPr>
        <w:spacing w:before="240" w:after="240"/>
        <w:jc w:val="both"/>
        <w:rPr>
          <w:lang w:val="el-GR"/>
        </w:rPr>
      </w:pPr>
      <w:r w:rsidRPr="00444588">
        <w:rPr>
          <w:lang w:val="el-GR"/>
        </w:rPr>
        <w:t xml:space="preserve">Το </w:t>
      </w:r>
      <w:r w:rsidRPr="00444588">
        <w:rPr>
          <w:b/>
          <w:bCs/>
          <w:lang w:val="el-GR"/>
        </w:rPr>
        <w:t>«</w:t>
      </w:r>
      <w:r>
        <w:rPr>
          <w:b/>
          <w:bCs/>
        </w:rPr>
        <w:t>This</w:t>
      </w:r>
      <w:r w:rsidRPr="00444588">
        <w:rPr>
          <w:b/>
          <w:bCs/>
          <w:lang w:val="el-GR"/>
        </w:rPr>
        <w:t xml:space="preserve">, </w:t>
      </w:r>
      <w:r>
        <w:rPr>
          <w:b/>
          <w:bCs/>
        </w:rPr>
        <w:t>That</w:t>
      </w:r>
      <w:r w:rsidRPr="00444588">
        <w:rPr>
          <w:b/>
          <w:bCs/>
          <w:lang w:val="el-GR"/>
        </w:rPr>
        <w:t>»</w:t>
      </w:r>
      <w:r w:rsidRPr="00444588">
        <w:rPr>
          <w:lang w:val="el-GR"/>
        </w:rPr>
        <w:t xml:space="preserve"> είναι διαθέσιμο σε όλες τις μεγάλες ψηφιακές μουσικές πλατφόρμες, ενώ το επίσημο </w:t>
      </w:r>
      <w:r>
        <w:t>music</w:t>
      </w:r>
      <w:r w:rsidRPr="00444588">
        <w:rPr>
          <w:lang w:val="el-GR"/>
        </w:rPr>
        <w:t xml:space="preserve"> </w:t>
      </w:r>
      <w:r>
        <w:t>video</w:t>
      </w:r>
      <w:r w:rsidRPr="00444588">
        <w:rPr>
          <w:lang w:val="el-GR"/>
        </w:rPr>
        <w:t xml:space="preserve"> είναι </w:t>
      </w:r>
      <w:hyperlink r:id="rId8">
        <w:r w:rsidRPr="00444588">
          <w:rPr>
            <w:u w:val="single"/>
            <w:lang w:val="el-GR"/>
          </w:rPr>
          <w:t xml:space="preserve">διαθέσιμο στο </w:t>
        </w:r>
        <w:r>
          <w:rPr>
            <w:u w:val="single"/>
          </w:rPr>
          <w:t>YouTube</w:t>
        </w:r>
        <w:r w:rsidRPr="00444588">
          <w:rPr>
            <w:u w:val="single"/>
            <w:lang w:val="el-GR"/>
          </w:rPr>
          <w:t>.</w:t>
        </w:r>
      </w:hyperlink>
    </w:p>
    <w:p w14:paraId="0CA222E5" w14:textId="4ADF7F69" w:rsidR="0025638F" w:rsidRDefault="0025638F" w:rsidP="0025638F">
      <w:pPr>
        <w:pStyle w:val="NormalWeb"/>
      </w:pPr>
      <w:r>
        <w:rPr>
          <w:noProof/>
        </w:rPr>
        <w:lastRenderedPageBreak/>
        <w:drawing>
          <wp:inline distT="0" distB="0" distL="0" distR="0" wp14:anchorId="2DD2D780" wp14:editId="4EA27E98">
            <wp:extent cx="6400800" cy="3584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48C2" w14:textId="77777777" w:rsidR="007C0D9E" w:rsidRPr="00444588" w:rsidRDefault="007C0D9E">
      <w:pPr>
        <w:spacing w:before="240" w:after="240"/>
        <w:jc w:val="both"/>
        <w:rPr>
          <w:lang w:val="el-GR"/>
        </w:rPr>
      </w:pPr>
    </w:p>
    <w:sectPr w:rsidR="007C0D9E" w:rsidRPr="00444588">
      <w:headerReference w:type="default" r:id="rId10"/>
      <w:footerReference w:type="default" r:id="rId11"/>
      <w:pgSz w:w="12240" w:h="15840"/>
      <w:pgMar w:top="1440" w:right="72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2DEC" w14:textId="77777777" w:rsidR="00000000" w:rsidRDefault="00B9604E">
      <w:pPr>
        <w:spacing w:line="240" w:lineRule="auto"/>
      </w:pPr>
      <w:r>
        <w:separator/>
      </w:r>
    </w:p>
  </w:endnote>
  <w:endnote w:type="continuationSeparator" w:id="0">
    <w:p w14:paraId="55CC1436" w14:textId="77777777" w:rsidR="00000000" w:rsidRDefault="00B960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">
    <w:charset w:val="00"/>
    <w:family w:val="auto"/>
    <w:pitch w:val="default"/>
    <w:embedRegular r:id="rId1" w:fontKey="{F75A85E6-C8C2-42CE-92D1-9C928BC88910}"/>
    <w:embedBold r:id="rId2" w:fontKey="{03C2E184-4898-40D7-A73E-B366EF0ACF34}"/>
    <w:embedItalic r:id="rId3" w:fontKey="{697CB23C-6254-4FF6-97D8-6749A75329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4" w:fontKey="{E429012D-A71C-4637-982C-EDB558AD73FA}"/>
    <w:embedBold r:id="rId5" w:fontKey="{BCAE0097-E9D7-45FE-AE24-50093CBFBDE3}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6" w:fontKey="{2C938E95-DE46-40FD-A1D0-83F723EF2E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E875" w14:textId="77777777" w:rsidR="007C0D9E" w:rsidRDefault="007C0D9E">
    <w:pPr>
      <w:jc w:val="center"/>
    </w:pPr>
  </w:p>
  <w:p w14:paraId="3E1E7CDD" w14:textId="77777777" w:rsidR="007C0D9E" w:rsidRDefault="00B9604E">
    <w:pPr>
      <w:jc w:val="center"/>
    </w:pPr>
    <w:r>
      <w:br/>
    </w:r>
  </w:p>
  <w:p w14:paraId="32A8F224" w14:textId="77777777" w:rsidR="007C0D9E" w:rsidRDefault="00B9604E">
    <w:pPr>
      <w:jc w:val="center"/>
      <w:rPr>
        <w:color w:val="008080"/>
        <w:shd w:val="clear" w:color="auto" w:fill="D1F830"/>
      </w:rPr>
    </w:pPr>
    <w:r>
      <w:t xml:space="preserve">1 </w:t>
    </w:r>
    <w:proofErr w:type="spellStart"/>
    <w:r>
      <w:t>Diogenous</w:t>
    </w:r>
    <w:proofErr w:type="spellEnd"/>
    <w:r>
      <w:t xml:space="preserve">, 2404 </w:t>
    </w:r>
    <w:proofErr w:type="spellStart"/>
    <w:r>
      <w:t>Engomi</w:t>
    </w:r>
    <w:proofErr w:type="spellEnd"/>
    <w:r>
      <w:t xml:space="preserve">, Nicosia, Cyprus | +357 22 315 122 | </w:t>
    </w:r>
    <w:hyperlink r:id="rId1">
      <w:r>
        <w:rPr>
          <w:color w:val="008080"/>
          <w:u w:val="single"/>
        </w:rPr>
        <w:t>hi@itsthat.agency</w:t>
      </w:r>
    </w:hyperlink>
    <w:r>
      <w:rPr>
        <w:color w:val="008080"/>
      </w:rPr>
      <w:t xml:space="preserve"> | </w:t>
    </w:r>
    <w:hyperlink r:id="rId2">
      <w:proofErr w:type="spellStart"/>
      <w:r>
        <w:rPr>
          <w:color w:val="008080"/>
          <w:u w:val="single"/>
          <w:shd w:val="clear" w:color="auto" w:fill="D1F830"/>
        </w:rPr>
        <w:t>itsthat.agency</w:t>
      </w:r>
      <w:proofErr w:type="spellEnd"/>
    </w:hyperlink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7B61468F" wp14:editId="5DDCCCF1">
          <wp:simplePos x="0" y="0"/>
          <wp:positionH relativeFrom="column">
            <wp:posOffset>-914398</wp:posOffset>
          </wp:positionH>
          <wp:positionV relativeFrom="paragraph">
            <wp:posOffset>482012</wp:posOffset>
          </wp:positionV>
          <wp:extent cx="7781925" cy="19526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195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FF68" w14:textId="77777777" w:rsidR="00000000" w:rsidRDefault="00B9604E">
      <w:pPr>
        <w:spacing w:line="240" w:lineRule="auto"/>
      </w:pPr>
      <w:r>
        <w:separator/>
      </w:r>
    </w:p>
  </w:footnote>
  <w:footnote w:type="continuationSeparator" w:id="0">
    <w:p w14:paraId="7A65E60C" w14:textId="77777777" w:rsidR="00000000" w:rsidRDefault="00B960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E0AB" w14:textId="77777777" w:rsidR="007C0D9E" w:rsidRDefault="00B9604E">
    <w:r>
      <w:rPr>
        <w:noProof/>
      </w:rPr>
      <w:drawing>
        <wp:anchor distT="0" distB="0" distL="0" distR="0" simplePos="0" relativeHeight="251658240" behindDoc="1" locked="0" layoutInCell="1" hidden="0" allowOverlap="1" wp14:anchorId="2D881F90" wp14:editId="5A2FA44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81925" cy="1952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1925" cy="195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0BD8D15" wp14:editId="32DA4A4D">
          <wp:simplePos x="0" y="0"/>
          <wp:positionH relativeFrom="column">
            <wp:posOffset>2324100</wp:posOffset>
          </wp:positionH>
          <wp:positionV relativeFrom="paragraph">
            <wp:posOffset>-66673</wp:posOffset>
          </wp:positionV>
          <wp:extent cx="1309506" cy="43280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506" cy="4328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9E"/>
    <w:rsid w:val="0025638F"/>
    <w:rsid w:val="00444588"/>
    <w:rsid w:val="007C0D9E"/>
    <w:rsid w:val="00B9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3AB1"/>
  <w15:docId w15:val="{9450A891-CB7A-47F9-8F76-A3A5E159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color w:val="014651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b/>
      <w:bCs/>
      <w:sz w:val="32"/>
      <w:szCs w:val="32"/>
      <w:shd w:val="clear" w:color="auto" w:fill="D1F83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28"/>
      <w:szCs w:val="28"/>
      <w:shd w:val="clear" w:color="auto" w:fill="EAF4F5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4E86C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27EAA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8F93FC"/>
      <w:shd w:val="clear" w:color="auto" w:fill="D2C3E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sz w:val="30"/>
      <w:szCs w:val="30"/>
    </w:rPr>
  </w:style>
  <w:style w:type="paragraph" w:styleId="NormalWeb">
    <w:name w:val="Normal (Web)"/>
    <w:basedOn w:val="Normal"/>
    <w:uiPriority w:val="99"/>
    <w:unhideWhenUsed/>
    <w:rsid w:val="0025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0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NuSC9VsG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itsthat.agency" TargetMode="External"/><Relationship Id="rId1" Type="http://schemas.openxmlformats.org/officeDocument/2006/relationships/hyperlink" Target="mailto:hi@itsthat.agen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Mavri</dc:creator>
  <cp:lastModifiedBy>Christos Mavri</cp:lastModifiedBy>
  <cp:revision>4</cp:revision>
  <dcterms:created xsi:type="dcterms:W3CDTF">2026-06-26T08:28:00Z</dcterms:created>
  <dcterms:modified xsi:type="dcterms:W3CDTF">2026-06-26T08:59:00Z</dcterms:modified>
</cp:coreProperties>
</file>